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C0755" w14:textId="77777777" w:rsidR="008232C3" w:rsidRDefault="008232C3" w:rsidP="795391EB">
      <w:pPr>
        <w:pStyle w:val="Heading1"/>
        <w:jc w:val="center"/>
        <w:rPr>
          <w:rFonts w:asciiTheme="minorHAnsi" w:hAnsiTheme="minorHAnsi" w:cstheme="minorBidi"/>
          <w:sz w:val="44"/>
          <w:szCs w:val="44"/>
        </w:rPr>
      </w:pPr>
      <w:r>
        <w:rPr>
          <w:rFonts w:asciiTheme="minorHAnsi" w:hAnsiTheme="minorHAnsi" w:cstheme="minorBidi"/>
          <w:sz w:val="44"/>
          <w:szCs w:val="44"/>
        </w:rPr>
        <w:t>GMAT Online Secure Browser*</w:t>
      </w:r>
    </w:p>
    <w:p w14:paraId="5460AAFE" w14:textId="186FE835" w:rsidR="795391EB" w:rsidRDefault="795391EB" w:rsidP="795391EB">
      <w:pPr>
        <w:pStyle w:val="Heading1"/>
        <w:jc w:val="center"/>
        <w:rPr>
          <w:rFonts w:asciiTheme="minorHAnsi" w:hAnsiTheme="minorHAnsi" w:cstheme="minorBidi"/>
          <w:sz w:val="44"/>
          <w:szCs w:val="44"/>
        </w:rPr>
      </w:pPr>
      <w:r w:rsidRPr="795391EB">
        <w:rPr>
          <w:rFonts w:asciiTheme="minorHAnsi" w:hAnsiTheme="minorHAnsi" w:cstheme="minorBidi"/>
          <w:sz w:val="44"/>
          <w:szCs w:val="44"/>
        </w:rPr>
        <w:t>Windows Installation Guide</w:t>
      </w:r>
    </w:p>
    <w:p w14:paraId="27A72089" w14:textId="47CB19C8" w:rsidR="00093994" w:rsidRPr="008232C3" w:rsidRDefault="795391EB" w:rsidP="07DB2D06">
      <w:pPr>
        <w:pStyle w:val="Heading1"/>
        <w:jc w:val="center"/>
        <w:rPr>
          <w:rFonts w:asciiTheme="minorHAnsi" w:hAnsiTheme="minorHAnsi" w:cstheme="minorBidi"/>
          <w:b w:val="0"/>
          <w:bCs w:val="0"/>
          <w:sz w:val="22"/>
          <w:szCs w:val="22"/>
        </w:rPr>
      </w:pPr>
      <w:r w:rsidRPr="07DB2D06">
        <w:rPr>
          <w:rFonts w:asciiTheme="minorHAnsi" w:hAnsiTheme="minorHAnsi" w:cstheme="minorBidi"/>
          <w:b w:val="0"/>
          <w:bCs w:val="0"/>
          <w:sz w:val="22"/>
          <w:szCs w:val="22"/>
        </w:rPr>
        <w:t>*provided by Respondus</w:t>
      </w:r>
      <w:r w:rsidR="000D18DC" w:rsidRPr="000D18DC">
        <w:rPr>
          <w:b w:val="0"/>
          <w:bCs w:val="0"/>
          <w:noProof/>
        </w:rPr>
        <mc:AlternateContent>
          <mc:Choice Requires="wps">
            <w:drawing>
              <wp:anchor distT="91440" distB="91440" distL="137160" distR="137160" simplePos="0" relativeHeight="251659264" behindDoc="0" locked="0" layoutInCell="0" allowOverlap="1" wp14:anchorId="743D77A4" wp14:editId="579ECCA4">
                <wp:simplePos x="0" y="0"/>
                <wp:positionH relativeFrom="margin">
                  <wp:posOffset>2423795</wp:posOffset>
                </wp:positionH>
                <wp:positionV relativeFrom="margin">
                  <wp:posOffset>-991870</wp:posOffset>
                </wp:positionV>
                <wp:extent cx="887095" cy="5725795"/>
                <wp:effectExtent l="0" t="0" r="8255" b="8255"/>
                <wp:wrapTopAndBottom/>
                <wp:docPr id="30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87095" cy="5725795"/>
                        </a:xfrm>
                        <a:prstGeom prst="roundRect">
                          <a:avLst>
                            <a:gd name="adj" fmla="val 13032"/>
                          </a:avLst>
                        </a:prstGeom>
                        <a:solidFill>
                          <a:schemeClr val="accent6">
                            <a:lumMod val="40000"/>
                            <a:lumOff val="60000"/>
                          </a:schemeClr>
                        </a:solidFill>
                      </wps:spPr>
                      <wps:txbx>
                        <w:txbxContent>
                          <w:p w14:paraId="0694E456" w14:textId="56E380EC" w:rsidR="000D18DC" w:rsidRPr="000D18DC" w:rsidRDefault="000D18DC">
                            <w:pPr>
                              <w:jc w:val="center"/>
                              <w:rPr>
                                <w:rFonts w:asciiTheme="majorHAnsi" w:eastAsiaTheme="majorEastAsia" w:hAnsiTheme="majorHAnsi" w:cstheme="majorBidi"/>
                                <w:sz w:val="24"/>
                                <w:szCs w:val="24"/>
                              </w:rPr>
                            </w:pPr>
                            <w:r w:rsidRPr="000D18DC">
                              <w:rPr>
                                <w:rFonts w:asciiTheme="majorHAnsi" w:eastAsiaTheme="majorEastAsia" w:hAnsiTheme="majorHAnsi" w:cstheme="majorBidi"/>
                                <w:sz w:val="24"/>
                                <w:szCs w:val="24"/>
                              </w:rPr>
                              <w:t xml:space="preserve">The current Online Secure Browser Version for Windows is </w:t>
                            </w:r>
                            <w:r w:rsidRPr="000D18DC">
                              <w:rPr>
                                <w:rFonts w:asciiTheme="majorHAnsi" w:eastAsiaTheme="majorEastAsia" w:hAnsiTheme="majorHAnsi" w:cstheme="majorBidi"/>
                                <w:b/>
                                <w:bCs/>
                                <w:sz w:val="24"/>
                                <w:szCs w:val="24"/>
                              </w:rPr>
                              <w:t>2.1.2.</w:t>
                            </w:r>
                            <w:r w:rsidR="00F92984">
                              <w:rPr>
                                <w:rFonts w:asciiTheme="majorHAnsi" w:eastAsiaTheme="majorEastAsia" w:hAnsiTheme="majorHAnsi" w:cstheme="majorBidi"/>
                                <w:b/>
                                <w:bCs/>
                                <w:sz w:val="24"/>
                                <w:szCs w:val="24"/>
                              </w:rPr>
                              <w:t>10</w:t>
                            </w:r>
                            <w:r w:rsidRPr="000D18DC">
                              <w:rPr>
                                <w:rFonts w:asciiTheme="majorHAnsi" w:eastAsiaTheme="majorEastAsia" w:hAnsiTheme="majorHAnsi" w:cstheme="majorBidi"/>
                                <w:sz w:val="24"/>
                                <w:szCs w:val="24"/>
                              </w:rPr>
                              <w:t>. The screenshots below may use the word “New” to represent this version number. The screenshots may also vary slightly from your screens depending on operating system and version.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43D77A4" id="AutoShape 2" o:spid="_x0000_s1026" style="position:absolute;left:0;text-align:left;margin-left:190.85pt;margin-top:-78.1pt;width:69.85pt;height:450.85pt;rotation:90;z-index:25165926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" o:allowincell="f" fillcolor="#c5e0b3 [1305]" stroked="f">
                <v:textbox>
                  <w:txbxContent>
                    <w:p w14:paraId="0694E456" w14:textId="56E380EC" w:rsidR="000D18DC" w:rsidRPr="000D18DC" w:rsidRDefault="000D18DC">
                      <w:pPr>
                        <w:jc w:val="center"/>
                        <w:rPr>
                          <w:rFonts w:asciiTheme="majorHAnsi" w:eastAsiaTheme="majorEastAsia" w:hAnsiTheme="majorHAnsi" w:cstheme="majorBidi"/>
                          <w:sz w:val="24"/>
                          <w:szCs w:val="24"/>
                        </w:rPr>
                      </w:pPr>
                      <w:r w:rsidRPr="000D18DC">
                        <w:rPr>
                          <w:rFonts w:asciiTheme="majorHAnsi" w:eastAsiaTheme="majorEastAsia" w:hAnsiTheme="majorHAnsi" w:cstheme="majorBidi"/>
                          <w:sz w:val="24"/>
                          <w:szCs w:val="24"/>
                        </w:rPr>
                        <w:t xml:space="preserve">The current Online Secure Browser Version for Windows is </w:t>
                      </w:r>
                      <w:r w:rsidRPr="000D18DC">
                        <w:rPr>
                          <w:rFonts w:asciiTheme="majorHAnsi" w:eastAsiaTheme="majorEastAsia" w:hAnsiTheme="majorHAnsi" w:cstheme="majorBidi"/>
                          <w:b/>
                          <w:bCs/>
                          <w:sz w:val="24"/>
                          <w:szCs w:val="24"/>
                        </w:rPr>
                        <w:t>2.1.2.</w:t>
                      </w:r>
                      <w:r w:rsidR="00F92984">
                        <w:rPr>
                          <w:rFonts w:asciiTheme="majorHAnsi" w:eastAsiaTheme="majorEastAsia" w:hAnsiTheme="majorHAnsi" w:cstheme="majorBidi"/>
                          <w:b/>
                          <w:bCs/>
                          <w:sz w:val="24"/>
                          <w:szCs w:val="24"/>
                        </w:rPr>
                        <w:t>10</w:t>
                      </w:r>
                      <w:r w:rsidRPr="000D18DC">
                        <w:rPr>
                          <w:rFonts w:asciiTheme="majorHAnsi" w:eastAsiaTheme="majorEastAsia" w:hAnsiTheme="majorHAnsi" w:cstheme="majorBidi"/>
                          <w:sz w:val="24"/>
                          <w:szCs w:val="24"/>
                        </w:rPr>
                        <w:t>. The screenshots below may use the word “New” to represent this version number. The screenshots may also vary slightly from your screens depending on operating system and version.</w:t>
                      </w:r>
                    </w:p>
                  </w:txbxContent>
                </v:textbox>
                <w10:wrap type="topAndBottom" anchorx="margin" anchory="margin"/>
              </v:roundrect>
            </w:pict>
          </mc:Fallback>
        </mc:AlternateContent>
      </w:r>
    </w:p>
    <w:p w14:paraId="3AF6E43B" w14:textId="02240E02" w:rsidR="00017BE4" w:rsidRDefault="07DB2D06" w:rsidP="00017BE4">
      <w:pPr>
        <w:pStyle w:val="ListParagraph"/>
        <w:numPr>
          <w:ilvl w:val="0"/>
          <w:numId w:val="5"/>
        </w:numPr>
        <w:ind w:left="0"/>
        <w:rPr>
          <w:b/>
          <w:bCs/>
        </w:rPr>
      </w:pPr>
      <w:r w:rsidRPr="07DB2D06">
        <w:rPr>
          <w:b/>
          <w:bCs/>
        </w:rPr>
        <w:t xml:space="preserve">Open the Windows installation file “Windows_RSB_Download_File-v.2.1.2.10.exe” located in your Downloads folder. </w:t>
      </w:r>
    </w:p>
    <w:p w14:paraId="34FEFC62" w14:textId="495F162C" w:rsidR="00017BE4" w:rsidRPr="00C06E5D" w:rsidRDefault="00C06E5D" w:rsidP="3D964E72">
      <w:r>
        <w:rPr>
          <w:noProof/>
        </w:rPr>
        <w:drawing>
          <wp:inline distT="0" distB="0" distL="0" distR="0" wp14:anchorId="12FA1AF4" wp14:editId="67DEFF71">
            <wp:extent cx="5118100" cy="1575455"/>
            <wp:effectExtent l="19050" t="19050" r="25400" b="24765"/>
            <wp:docPr id="629934774" name="Picture 629934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128447" cy="1578640"/>
                    </a:xfrm>
                    <a:prstGeom prst="rect">
                      <a:avLst/>
                    </a:prstGeom>
                    <a:ln w="6350">
                      <a:solidFill>
                        <a:schemeClr val="tx1"/>
                      </a:solidFill>
                      <a:prstDash val="solid"/>
                    </a:ln>
                  </pic:spPr>
                </pic:pic>
              </a:graphicData>
            </a:graphic>
          </wp:inline>
        </w:drawing>
      </w:r>
    </w:p>
    <w:p w14:paraId="159A2123" w14:textId="77777777" w:rsidR="007A0A57" w:rsidRPr="00C56D97" w:rsidRDefault="007A0A57">
      <w:pPr>
        <w:rPr>
          <w:b/>
        </w:rPr>
      </w:pPr>
    </w:p>
    <w:p w14:paraId="4F61B6AA" w14:textId="44D6BB3E" w:rsidR="00150066" w:rsidRPr="00150066" w:rsidRDefault="0AD81DD8" w:rsidP="0AD81DD8">
      <w:pPr>
        <w:pStyle w:val="ListParagraph"/>
        <w:numPr>
          <w:ilvl w:val="0"/>
          <w:numId w:val="5"/>
        </w:numPr>
        <w:ind w:left="0"/>
        <w:rPr>
          <w:rFonts w:eastAsiaTheme="minorEastAsia"/>
          <w:b/>
          <w:bCs/>
        </w:rPr>
      </w:pPr>
      <w:r w:rsidRPr="0AD81DD8">
        <w:rPr>
          <w:b/>
          <w:bCs/>
        </w:rPr>
        <w:t>If this is the first time downloading the program, choose your preferred language for the installation and click “Next.” (Note: you will see it referred to as Respondus LockDown Browser during the installation.)</w:t>
      </w:r>
    </w:p>
    <w:p w14:paraId="521CED30" w14:textId="382D19F5" w:rsidR="007A0A57" w:rsidRDefault="007A0A57">
      <w:r>
        <w:rPr>
          <w:noProof/>
          <w:lang w:eastAsia="en-IN"/>
        </w:rPr>
        <w:drawing>
          <wp:inline distT="0" distB="0" distL="0" distR="0" wp14:anchorId="6F9C4D20" wp14:editId="6127F59A">
            <wp:extent cx="4114800" cy="3043096"/>
            <wp:effectExtent l="19050" t="19050" r="19050" b="24130"/>
            <wp:docPr id="4"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shot of a computer&#10;&#10;Description automatically generated"/>
                    <pic:cNvPicPr/>
                  </pic:nvPicPr>
                  <pic:blipFill rotWithShape="1">
                    <a:blip r:embed="rId12"/>
                    <a:srcRect l="735" t="-1" r="1295" b="1154"/>
                    <a:stretch/>
                  </pic:blipFill>
                  <pic:spPr bwMode="auto">
                    <a:xfrm>
                      <a:off x="0" y="0"/>
                      <a:ext cx="4114800" cy="3043096"/>
                    </a:xfrm>
                    <a:prstGeom prst="rect">
                      <a:avLst/>
                    </a:prstGeom>
                    <a:ln w="9525" cap="flat" cmpd="sng" algn="ctr">
                      <a:solidFill>
                        <a:sysClr val="windowText" lastClr="000000">
                          <a:lumMod val="50000"/>
                          <a:lumOff val="50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0501C911" w14:textId="625BCCF6" w:rsidR="00150066" w:rsidRDefault="6C20DB7F" w:rsidP="00150066">
      <w:pPr>
        <w:pStyle w:val="ListParagraph"/>
        <w:numPr>
          <w:ilvl w:val="0"/>
          <w:numId w:val="5"/>
        </w:numPr>
        <w:ind w:left="0"/>
        <w:rPr>
          <w:b/>
          <w:bCs/>
          <w:noProof/>
        </w:rPr>
      </w:pPr>
      <w:r w:rsidRPr="6C20DB7F">
        <w:rPr>
          <w:b/>
          <w:bCs/>
        </w:rPr>
        <w:lastRenderedPageBreak/>
        <w:t>If you had a previous version of the program, you will see the following screen, indicating that the existing version (“Old”) will be replaced by the newest version (“New)”. Click “Next”:</w:t>
      </w:r>
    </w:p>
    <w:p w14:paraId="6FD1410A" w14:textId="3C3A130E" w:rsidR="00DE7C8B" w:rsidRPr="00C06E5D" w:rsidRDefault="00C06E5D" w:rsidP="3C5EA6A9">
      <w:r>
        <w:rPr>
          <w:noProof/>
        </w:rPr>
        <w:drawing>
          <wp:inline distT="0" distB="0" distL="0" distR="0" wp14:anchorId="435E801B" wp14:editId="3B04CBC0">
            <wp:extent cx="4157740" cy="3143250"/>
            <wp:effectExtent l="6350" t="6350" r="6350" b="6350"/>
            <wp:docPr id="641404725" name="Picture 641404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157740" cy="3143250"/>
                    </a:xfrm>
                    <a:prstGeom prst="rect">
                      <a:avLst/>
                    </a:prstGeom>
                    <a:ln w="6350">
                      <a:solidFill>
                        <a:schemeClr val="tx1"/>
                      </a:solidFill>
                      <a:prstDash val="solid"/>
                    </a:ln>
                  </pic:spPr>
                </pic:pic>
              </a:graphicData>
            </a:graphic>
          </wp:inline>
        </w:drawing>
      </w:r>
    </w:p>
    <w:p w14:paraId="6CD92D7E" w14:textId="58D183B2" w:rsidR="00DE7C8B" w:rsidRDefault="00DE7C8B" w:rsidP="00DE7C8B">
      <w:pPr>
        <w:pStyle w:val="ListParagraph"/>
        <w:ind w:left="0"/>
        <w:rPr>
          <w:noProof/>
        </w:rPr>
      </w:pPr>
    </w:p>
    <w:p w14:paraId="78B62A03" w14:textId="05AF2004" w:rsidR="00FD43A5" w:rsidRDefault="00FD43A5" w:rsidP="00DE7C8B">
      <w:pPr>
        <w:pStyle w:val="ListParagraph"/>
        <w:ind w:left="0"/>
        <w:rPr>
          <w:noProof/>
        </w:rPr>
      </w:pPr>
    </w:p>
    <w:p w14:paraId="2A6BF7DF" w14:textId="77777777" w:rsidR="00FD43A5" w:rsidRPr="00DE7C8B" w:rsidRDefault="00FD43A5" w:rsidP="00DE7C8B">
      <w:pPr>
        <w:pStyle w:val="ListParagraph"/>
        <w:ind w:left="0"/>
        <w:rPr>
          <w:noProof/>
        </w:rPr>
      </w:pPr>
    </w:p>
    <w:p w14:paraId="3EC8AA61" w14:textId="2E2B4B80" w:rsidR="007A0A57" w:rsidRDefault="6F282E5E" w:rsidP="00150066">
      <w:pPr>
        <w:pStyle w:val="ListParagraph"/>
        <w:numPr>
          <w:ilvl w:val="0"/>
          <w:numId w:val="5"/>
        </w:numPr>
        <w:ind w:left="0"/>
        <w:rPr>
          <w:noProof/>
        </w:rPr>
      </w:pPr>
      <w:r w:rsidRPr="1FF821FB">
        <w:rPr>
          <w:b/>
          <w:bCs/>
        </w:rPr>
        <w:t>Wait for the install to prepare (</w:t>
      </w:r>
      <w:r w:rsidR="789FA784" w:rsidRPr="1FF821FB">
        <w:rPr>
          <w:b/>
          <w:bCs/>
        </w:rPr>
        <w:t>this m</w:t>
      </w:r>
      <w:r w:rsidRPr="1FF821FB">
        <w:rPr>
          <w:b/>
          <w:bCs/>
        </w:rPr>
        <w:t>ay take a few minutes)</w:t>
      </w:r>
      <w:r w:rsidR="6B268D4D" w:rsidRPr="1FF821FB">
        <w:rPr>
          <w:b/>
          <w:bCs/>
        </w:rPr>
        <w:t>.</w:t>
      </w:r>
      <w:r w:rsidR="7D99B4FE" w:rsidRPr="1FF821FB">
        <w:rPr>
          <w:b/>
          <w:bCs/>
        </w:rPr>
        <w:t xml:space="preserve"> </w:t>
      </w:r>
    </w:p>
    <w:p w14:paraId="2749F9C8" w14:textId="5C0031B1" w:rsidR="00150066" w:rsidRDefault="00150066" w:rsidP="007A0A57">
      <w:pPr>
        <w:pStyle w:val="ListParagraph"/>
        <w:spacing w:before="240"/>
        <w:ind w:left="0"/>
        <w:rPr>
          <w:noProof/>
        </w:rPr>
      </w:pPr>
    </w:p>
    <w:p w14:paraId="0E7F2A72" w14:textId="516E29E8" w:rsidR="000D18DC" w:rsidRDefault="00150066" w:rsidP="007A0A57">
      <w:pPr>
        <w:pStyle w:val="ListParagraph"/>
        <w:spacing w:before="240"/>
        <w:ind w:left="0"/>
        <w:rPr>
          <w:noProof/>
        </w:rPr>
      </w:pPr>
      <w:r>
        <w:rPr>
          <w:noProof/>
          <w:lang w:eastAsia="en-IN"/>
        </w:rPr>
        <w:drawing>
          <wp:inline distT="0" distB="0" distL="0" distR="0" wp14:anchorId="7BF7AE12" wp14:editId="31CFF9D1">
            <wp:extent cx="4114800" cy="3066316"/>
            <wp:effectExtent l="19050" t="19050" r="19050" b="203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455" t="818" r="1767" b="993"/>
                    <a:stretch/>
                  </pic:blipFill>
                  <pic:spPr bwMode="auto">
                    <a:xfrm>
                      <a:off x="0" y="0"/>
                      <a:ext cx="4114800" cy="3066316"/>
                    </a:xfrm>
                    <a:prstGeom prst="rect">
                      <a:avLst/>
                    </a:prstGeom>
                    <a:ln w="9525" cap="flat" cmpd="sng" algn="ctr">
                      <a:solidFill>
                        <a:sysClr val="windowText" lastClr="000000">
                          <a:lumMod val="50000"/>
                          <a:lumOff val="50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0A4A8F90" w14:textId="77777777" w:rsidR="000D18DC" w:rsidRDefault="000D18DC">
      <w:pPr>
        <w:rPr>
          <w:noProof/>
        </w:rPr>
      </w:pPr>
      <w:r>
        <w:rPr>
          <w:noProof/>
        </w:rPr>
        <w:br w:type="page"/>
      </w:r>
    </w:p>
    <w:p w14:paraId="353F1DFC" w14:textId="77777777" w:rsidR="00150066" w:rsidRDefault="00150066" w:rsidP="007A0A57">
      <w:pPr>
        <w:pStyle w:val="ListParagraph"/>
        <w:spacing w:before="240"/>
        <w:ind w:left="0"/>
        <w:rPr>
          <w:noProof/>
        </w:rPr>
      </w:pPr>
    </w:p>
    <w:p w14:paraId="190E1394" w14:textId="487EED80" w:rsidR="00A71862" w:rsidRDefault="031B401D" w:rsidP="1FF821FB">
      <w:pPr>
        <w:pStyle w:val="ListParagraph"/>
        <w:numPr>
          <w:ilvl w:val="0"/>
          <w:numId w:val="5"/>
        </w:numPr>
        <w:ind w:left="0"/>
        <w:rPr>
          <w:noProof/>
        </w:rPr>
      </w:pPr>
      <w:r w:rsidRPr="1FF821FB">
        <w:rPr>
          <w:b/>
          <w:bCs/>
        </w:rPr>
        <w:t xml:space="preserve">The InstallShield Wizard will install the </w:t>
      </w:r>
      <w:r w:rsidR="19E3808C" w:rsidRPr="1FF821FB">
        <w:rPr>
          <w:b/>
          <w:bCs/>
        </w:rPr>
        <w:t xml:space="preserve">GMAT Online </w:t>
      </w:r>
      <w:r w:rsidR="1E67C8FE" w:rsidRPr="1FF821FB">
        <w:rPr>
          <w:b/>
          <w:bCs/>
        </w:rPr>
        <w:t>Secure Browser</w:t>
      </w:r>
      <w:r w:rsidR="47C79A1D" w:rsidRPr="1FF821FB">
        <w:rPr>
          <w:b/>
          <w:bCs/>
        </w:rPr>
        <w:t>.</w:t>
      </w:r>
    </w:p>
    <w:p w14:paraId="738184F1" w14:textId="2C93943B" w:rsidR="00A71862" w:rsidRDefault="003F5A98" w:rsidP="02FADF98">
      <w:r>
        <w:rPr>
          <w:noProof/>
        </w:rPr>
        <w:drawing>
          <wp:inline distT="0" distB="0" distL="0" distR="0" wp14:anchorId="34AA6C82" wp14:editId="44C62D2D">
            <wp:extent cx="4114800" cy="3095654"/>
            <wp:effectExtent l="19050" t="19050" r="19050" b="28575"/>
            <wp:docPr id="2" name="Picture 2"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 Teams&#10;&#10;Description automatically generated"/>
                    <pic:cNvPicPr/>
                  </pic:nvPicPr>
                  <pic:blipFill rotWithShape="1">
                    <a:blip r:embed="rId15"/>
                    <a:srcRect t="-1" r="293" b="946"/>
                    <a:stretch/>
                  </pic:blipFill>
                  <pic:spPr bwMode="auto">
                    <a:xfrm>
                      <a:off x="0" y="0"/>
                      <a:ext cx="4114800" cy="3095654"/>
                    </a:xfrm>
                    <a:prstGeom prst="rect">
                      <a:avLst/>
                    </a:prstGeom>
                    <a:ln w="9525" cap="flat" cmpd="sng" algn="ctr">
                      <a:solidFill>
                        <a:sysClr val="windowText" lastClr="000000">
                          <a:lumMod val="50000"/>
                          <a:lumOff val="50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739BC5D4" w14:textId="0B10E541" w:rsidR="00A71862" w:rsidRDefault="00A71862" w:rsidP="02FADF98">
      <w:pPr>
        <w:rPr>
          <w:noProof/>
        </w:rPr>
      </w:pPr>
    </w:p>
    <w:p w14:paraId="2237ADC8" w14:textId="77777777" w:rsidR="00FD43A5" w:rsidRDefault="00FD43A5" w:rsidP="02FADF98">
      <w:pPr>
        <w:rPr>
          <w:noProof/>
        </w:rPr>
      </w:pPr>
    </w:p>
    <w:p w14:paraId="7CB54DD7" w14:textId="31F4B5E0" w:rsidR="00117138" w:rsidRPr="00FD43A5" w:rsidRDefault="38DC0C3C" w:rsidP="000060CD">
      <w:pPr>
        <w:pStyle w:val="ListParagraph"/>
        <w:numPr>
          <w:ilvl w:val="0"/>
          <w:numId w:val="5"/>
        </w:numPr>
        <w:ind w:left="0"/>
        <w:rPr>
          <w:noProof/>
        </w:rPr>
      </w:pPr>
      <w:r w:rsidRPr="1FF821FB">
        <w:rPr>
          <w:b/>
          <w:bCs/>
        </w:rPr>
        <w:t>Once the installation is complete, c</w:t>
      </w:r>
      <w:r w:rsidR="0F980E82" w:rsidRPr="1FF821FB">
        <w:rPr>
          <w:b/>
          <w:bCs/>
        </w:rPr>
        <w:t>lick "Finish</w:t>
      </w:r>
      <w:r w:rsidR="748ED561" w:rsidRPr="1FF821FB">
        <w:rPr>
          <w:b/>
          <w:bCs/>
        </w:rPr>
        <w:t>.</w:t>
      </w:r>
      <w:r w:rsidR="0F980E82" w:rsidRPr="1FF821FB">
        <w:rPr>
          <w:b/>
          <w:bCs/>
        </w:rPr>
        <w:t>"</w:t>
      </w:r>
    </w:p>
    <w:p w14:paraId="443383A4" w14:textId="6A1B04DD" w:rsidR="000D18DC" w:rsidRDefault="00150066" w:rsidP="000060CD">
      <w:pPr>
        <w:rPr>
          <w:b/>
        </w:rPr>
      </w:pPr>
      <w:r>
        <w:rPr>
          <w:noProof/>
          <w:color w:val="2B579A"/>
          <w:shd w:val="clear" w:color="auto" w:fill="E6E6E6"/>
          <w:lang w:eastAsia="en-IN"/>
        </w:rPr>
        <w:drawing>
          <wp:inline distT="0" distB="0" distL="0" distR="0" wp14:anchorId="4A83FC3D" wp14:editId="178B5F3E">
            <wp:extent cx="4114800" cy="3140728"/>
            <wp:effectExtent l="19050" t="19050" r="19050" b="21590"/>
            <wp:docPr id="7" name="Picture 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10;&#10;Description automatically generated"/>
                    <pic:cNvPicPr/>
                  </pic:nvPicPr>
                  <pic:blipFill rotWithShape="1">
                    <a:blip r:embed="rId16"/>
                    <a:srcRect l="1384" t="602" r="602" b="1037"/>
                    <a:stretch/>
                  </pic:blipFill>
                  <pic:spPr bwMode="auto">
                    <a:xfrm>
                      <a:off x="0" y="0"/>
                      <a:ext cx="4114800" cy="3140728"/>
                    </a:xfrm>
                    <a:prstGeom prst="rect">
                      <a:avLst/>
                    </a:prstGeom>
                    <a:ln w="9525" cap="flat" cmpd="sng" algn="ctr">
                      <a:solidFill>
                        <a:sysClr val="windowText" lastClr="000000">
                          <a:lumMod val="50000"/>
                          <a:lumOff val="50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9967B43" w14:textId="77777777" w:rsidR="000D18DC" w:rsidRDefault="000D18DC">
      <w:pPr>
        <w:rPr>
          <w:b/>
        </w:rPr>
      </w:pPr>
      <w:r>
        <w:rPr>
          <w:b/>
        </w:rPr>
        <w:br w:type="page"/>
      </w:r>
    </w:p>
    <w:p w14:paraId="5DED0D10" w14:textId="77777777" w:rsidR="00FD43A5" w:rsidRDefault="00FD43A5" w:rsidP="000060CD">
      <w:pPr>
        <w:rPr>
          <w:b/>
        </w:rPr>
      </w:pPr>
    </w:p>
    <w:p w14:paraId="5DEA8EDE" w14:textId="6EB2B481" w:rsidR="00DE7C8B" w:rsidRDefault="0AD81DD8" w:rsidP="0DE44118">
      <w:pPr>
        <w:pStyle w:val="ListParagraph"/>
        <w:numPr>
          <w:ilvl w:val="0"/>
          <w:numId w:val="5"/>
        </w:numPr>
        <w:ind w:left="0"/>
        <w:rPr>
          <w:b/>
          <w:bCs/>
        </w:rPr>
      </w:pPr>
      <w:r w:rsidRPr="0AD81DD8">
        <w:rPr>
          <w:b/>
          <w:bCs/>
        </w:rPr>
        <w:t>If you had a previous version of the program, you may see the following screen:</w:t>
      </w:r>
    </w:p>
    <w:p w14:paraId="5B3F52E0" w14:textId="45F7440C" w:rsidR="00FD43A5" w:rsidRDefault="00C06E5D" w:rsidP="0AD81DD8">
      <w:r>
        <w:rPr>
          <w:noProof/>
        </w:rPr>
        <w:drawing>
          <wp:inline distT="0" distB="0" distL="0" distR="0" wp14:anchorId="3F8E8B59" wp14:editId="750BD846">
            <wp:extent cx="3958470" cy="2983672"/>
            <wp:effectExtent l="0" t="0" r="0" b="0"/>
            <wp:docPr id="1110004793" name="Picture 1110004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3958470" cy="2983672"/>
                    </a:xfrm>
                    <a:prstGeom prst="rect">
                      <a:avLst/>
                    </a:prstGeom>
                  </pic:spPr>
                </pic:pic>
              </a:graphicData>
            </a:graphic>
          </wp:inline>
        </w:drawing>
      </w:r>
    </w:p>
    <w:p w14:paraId="1E3A990F" w14:textId="77777777" w:rsidR="00FD43A5" w:rsidRDefault="00FD43A5" w:rsidP="00DE7C8B">
      <w:pPr>
        <w:rPr>
          <w:b/>
          <w:bCs/>
        </w:rPr>
      </w:pPr>
    </w:p>
    <w:p w14:paraId="7670A097" w14:textId="4CBE1DDB" w:rsidR="0AD81DD8" w:rsidRDefault="0AD81DD8" w:rsidP="0AD81DD8">
      <w:pPr>
        <w:pStyle w:val="ListParagraph"/>
        <w:numPr>
          <w:ilvl w:val="0"/>
          <w:numId w:val="5"/>
        </w:numPr>
        <w:ind w:left="0"/>
        <w:rPr>
          <w:b/>
          <w:bCs/>
        </w:rPr>
      </w:pPr>
      <w:r w:rsidRPr="0AD81DD8">
        <w:rPr>
          <w:b/>
          <w:bCs/>
        </w:rPr>
        <w:t xml:space="preserve">The GMAT Online Secure Browser has installed or updated successfully. To confirm that it is on your machine, you can look for the "Respondus LockDown Browser OEM” file in the following location(s): Settings &gt; Apps or Control Panel &gt; Programs &gt; Programs and Features </w:t>
      </w:r>
      <w:r w:rsidRPr="0AD81DD8">
        <w:rPr>
          <w:b/>
          <w:bCs/>
          <w:i/>
          <w:iCs/>
        </w:rPr>
        <w:t xml:space="preserve">or </w:t>
      </w:r>
      <w:r w:rsidRPr="0AD81DD8">
        <w:rPr>
          <w:b/>
          <w:bCs/>
        </w:rPr>
        <w:t>Settings &gt; Apps &gt; Installed.</w:t>
      </w:r>
    </w:p>
    <w:p w14:paraId="4F10A968" w14:textId="275B3DAF" w:rsidR="1FF821FB" w:rsidRPr="00FD43A5" w:rsidRDefault="00150066" w:rsidP="1FF821FB">
      <w:r>
        <w:rPr>
          <w:noProof/>
        </w:rPr>
        <w:drawing>
          <wp:inline distT="0" distB="0" distL="0" distR="0" wp14:anchorId="75D384C5" wp14:editId="734C5C79">
            <wp:extent cx="3917950" cy="3181350"/>
            <wp:effectExtent l="19050" t="19050" r="25400"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28A0092B-C50C-407E-A947-70E740481C1C}">
                          <a14:useLocalDpi xmlns:a14="http://schemas.microsoft.com/office/drawing/2010/main" val="0"/>
                        </a:ext>
                      </a:extLst>
                    </a:blip>
                    <a:srcRect r="31597" b="4753"/>
                    <a:stretch/>
                  </pic:blipFill>
                  <pic:spPr bwMode="auto">
                    <a:xfrm>
                      <a:off x="0" y="0"/>
                      <a:ext cx="3917950" cy="3181350"/>
                    </a:xfrm>
                    <a:prstGeom prst="rect">
                      <a:avLst/>
                    </a:prstGeom>
                    <a:noFill/>
                    <a:ln w="9525" cap="flat" cmpd="sng" algn="ctr">
                      <a:solidFill>
                        <a:sysClr val="windowText" lastClr="000000">
                          <a:lumMod val="50000"/>
                          <a:lumOff val="50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418CA4BD" w14:textId="77777777" w:rsidR="00FD43A5" w:rsidRDefault="00FD43A5" w:rsidP="1FF821FB">
      <w:pPr>
        <w:rPr>
          <w:rFonts w:ascii="Calibri" w:eastAsia="Calibri" w:hAnsi="Calibri" w:cs="Calibri"/>
          <w:b/>
          <w:bCs/>
          <w:i/>
          <w:iCs/>
          <w:color w:val="000000" w:themeColor="text1"/>
        </w:rPr>
      </w:pPr>
    </w:p>
    <w:p w14:paraId="76004447" w14:textId="654C6165" w:rsidR="1FF821FB" w:rsidRPr="00FD43A5" w:rsidRDefault="5255A817" w:rsidP="1FF821FB">
      <w:pPr>
        <w:rPr>
          <w:rFonts w:ascii="Calibri" w:eastAsia="Calibri" w:hAnsi="Calibri" w:cs="Calibri"/>
          <w:color w:val="000000" w:themeColor="text1"/>
        </w:rPr>
      </w:pPr>
      <w:r w:rsidRPr="3599FF93">
        <w:rPr>
          <w:rFonts w:ascii="Calibri" w:eastAsia="Calibri" w:hAnsi="Calibri" w:cs="Calibri"/>
          <w:b/>
          <w:bCs/>
          <w:i/>
          <w:iCs/>
          <w:color w:val="000000" w:themeColor="text1"/>
        </w:rPr>
        <w:t>Please Note:</w:t>
      </w:r>
      <w:r w:rsidRPr="3599FF93">
        <w:rPr>
          <w:rFonts w:ascii="Calibri" w:eastAsia="Calibri" w:hAnsi="Calibri" w:cs="Calibri"/>
          <w:i/>
          <w:iCs/>
          <w:color w:val="000000" w:themeColor="text1"/>
        </w:rPr>
        <w:t xml:space="preserve"> Launching your scheduled GMAT exam will open this Secure Browser which will lock your machine to adhere to the </w:t>
      </w:r>
      <w:r w:rsidR="002C11A7">
        <w:rPr>
          <w:rFonts w:ascii="Calibri" w:eastAsia="Calibri" w:hAnsi="Calibri" w:cs="Calibri"/>
          <w:i/>
          <w:iCs/>
          <w:color w:val="000000" w:themeColor="text1"/>
        </w:rPr>
        <w:t xml:space="preserve">system requirements for the </w:t>
      </w:r>
      <w:r w:rsidR="14D26B9E" w:rsidRPr="3599FF93">
        <w:rPr>
          <w:rFonts w:ascii="Calibri" w:eastAsia="Calibri" w:hAnsi="Calibri" w:cs="Calibri"/>
          <w:i/>
          <w:iCs/>
          <w:color w:val="000000" w:themeColor="text1"/>
        </w:rPr>
        <w:t xml:space="preserve">GMAT </w:t>
      </w:r>
      <w:r w:rsidR="002C11A7">
        <w:rPr>
          <w:rFonts w:ascii="Calibri" w:eastAsia="Calibri" w:hAnsi="Calibri" w:cs="Calibri"/>
          <w:i/>
          <w:iCs/>
          <w:color w:val="000000" w:themeColor="text1"/>
        </w:rPr>
        <w:t xml:space="preserve">exam delivered online. </w:t>
      </w:r>
    </w:p>
    <w:sectPr w:rsidR="1FF821FB" w:rsidRPr="00FD43A5">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43219" w14:textId="77777777" w:rsidR="00071F35" w:rsidRDefault="00071F35">
      <w:pPr>
        <w:spacing w:after="0" w:line="240" w:lineRule="auto"/>
      </w:pPr>
      <w:r>
        <w:separator/>
      </w:r>
    </w:p>
  </w:endnote>
  <w:endnote w:type="continuationSeparator" w:id="0">
    <w:p w14:paraId="2EAE7590" w14:textId="77777777" w:rsidR="00071F35" w:rsidRDefault="00071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2FADF98" w14:paraId="2F78E4A0" w14:textId="77777777" w:rsidTr="02FADF98">
      <w:tc>
        <w:tcPr>
          <w:tcW w:w="3005" w:type="dxa"/>
        </w:tcPr>
        <w:p w14:paraId="1F6C0D59" w14:textId="25341F2A" w:rsidR="02FADF98" w:rsidRDefault="02FADF98" w:rsidP="02FADF98">
          <w:pPr>
            <w:pStyle w:val="Header"/>
            <w:ind w:left="-115"/>
          </w:pPr>
        </w:p>
      </w:tc>
      <w:tc>
        <w:tcPr>
          <w:tcW w:w="3005" w:type="dxa"/>
        </w:tcPr>
        <w:p w14:paraId="1AA49326" w14:textId="221B362C" w:rsidR="02FADF98" w:rsidRDefault="02FADF98" w:rsidP="02FADF98">
          <w:pPr>
            <w:pStyle w:val="Header"/>
            <w:jc w:val="center"/>
          </w:pPr>
        </w:p>
      </w:tc>
      <w:tc>
        <w:tcPr>
          <w:tcW w:w="3005" w:type="dxa"/>
        </w:tcPr>
        <w:p w14:paraId="3A6FF959" w14:textId="6179DFDE" w:rsidR="02FADF98" w:rsidRDefault="02FADF98" w:rsidP="02FADF98">
          <w:pPr>
            <w:pStyle w:val="Header"/>
            <w:ind w:right="-115"/>
            <w:jc w:val="right"/>
          </w:pPr>
        </w:p>
      </w:tc>
    </w:tr>
  </w:tbl>
  <w:p w14:paraId="7C687FCA" w14:textId="4A88319E" w:rsidR="02FADF98" w:rsidRDefault="02FADF98" w:rsidP="02FADF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D61CB" w14:textId="77777777" w:rsidR="00071F35" w:rsidRDefault="00071F35">
      <w:pPr>
        <w:spacing w:after="0" w:line="240" w:lineRule="auto"/>
      </w:pPr>
      <w:r>
        <w:separator/>
      </w:r>
    </w:p>
  </w:footnote>
  <w:footnote w:type="continuationSeparator" w:id="0">
    <w:p w14:paraId="0DB4CBA8" w14:textId="77777777" w:rsidR="00071F35" w:rsidRDefault="00071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2FADF98" w14:paraId="023492B3" w14:textId="77777777" w:rsidTr="02FADF98">
      <w:tc>
        <w:tcPr>
          <w:tcW w:w="3005" w:type="dxa"/>
        </w:tcPr>
        <w:p w14:paraId="2696A539" w14:textId="6B75449F" w:rsidR="02FADF98" w:rsidRDefault="02FADF98" w:rsidP="02FADF98">
          <w:pPr>
            <w:pStyle w:val="Header"/>
            <w:ind w:left="-115"/>
          </w:pPr>
        </w:p>
      </w:tc>
      <w:tc>
        <w:tcPr>
          <w:tcW w:w="3005" w:type="dxa"/>
        </w:tcPr>
        <w:p w14:paraId="2C8C3595" w14:textId="4B59FFD5" w:rsidR="02FADF98" w:rsidRDefault="02FADF98" w:rsidP="02FADF98">
          <w:pPr>
            <w:pStyle w:val="Header"/>
            <w:jc w:val="center"/>
          </w:pPr>
        </w:p>
      </w:tc>
      <w:tc>
        <w:tcPr>
          <w:tcW w:w="3005" w:type="dxa"/>
        </w:tcPr>
        <w:p w14:paraId="20C624F9" w14:textId="5D4802D4" w:rsidR="02FADF98" w:rsidRDefault="02FADF98" w:rsidP="02FADF98">
          <w:pPr>
            <w:pStyle w:val="Header"/>
            <w:ind w:right="-115"/>
            <w:jc w:val="right"/>
          </w:pPr>
        </w:p>
      </w:tc>
    </w:tr>
  </w:tbl>
  <w:p w14:paraId="02BB8A3F" w14:textId="7CF5B97D" w:rsidR="02FADF98" w:rsidRDefault="02FADF98" w:rsidP="02FADF98">
    <w:pPr>
      <w:pStyle w:val="Header"/>
    </w:pPr>
  </w:p>
</w:hdr>
</file>

<file path=word/intelligence2.xml><?xml version="1.0" encoding="utf-8"?>
<int2:intelligence xmlns:int2="http://schemas.microsoft.com/office/intelligence/2020/intelligence" xmlns:oel="http://schemas.microsoft.com/office/2019/extlst">
  <int2:observations>
    <int2:textHash int2:hashCode="dnBXqzqug/8tA7" int2:id="4u32wK6z">
      <int2:state int2:value="Rejected" int2:type="LegacyProofing"/>
    </int2:textHash>
    <int2:textHash int2:hashCode="q1JhzVSU0ilJ9/" int2:id="sqSQOFA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D36309"/>
    <w:multiLevelType w:val="multilevel"/>
    <w:tmpl w:val="8176149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29624751"/>
    <w:multiLevelType w:val="multilevel"/>
    <w:tmpl w:val="739EF5F4"/>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2" w15:restartNumberingAfterBreak="0">
    <w:nsid w:val="65A12D9E"/>
    <w:multiLevelType w:val="hybridMultilevel"/>
    <w:tmpl w:val="4522BC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24F1310"/>
    <w:multiLevelType w:val="multilevel"/>
    <w:tmpl w:val="1CF2D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75427AD"/>
    <w:multiLevelType w:val="hybridMultilevel"/>
    <w:tmpl w:val="8E502F60"/>
    <w:lvl w:ilvl="0" w:tplc="DFB2291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BD41A0"/>
    <w:multiLevelType w:val="multilevel"/>
    <w:tmpl w:val="B27CBB44"/>
    <w:lvl w:ilvl="0">
      <w:start w:val="1"/>
      <w:numFmt w:val="decimal"/>
      <w:lvlText w:val="%1."/>
      <w:lvlJc w:val="left"/>
      <w:pPr>
        <w:tabs>
          <w:tab w:val="num" w:pos="780"/>
        </w:tabs>
        <w:ind w:left="780" w:hanging="360"/>
      </w:pPr>
    </w:lvl>
    <w:lvl w:ilvl="1" w:tentative="1">
      <w:start w:val="1"/>
      <w:numFmt w:val="decimal"/>
      <w:lvlText w:val="%2."/>
      <w:lvlJc w:val="left"/>
      <w:pPr>
        <w:tabs>
          <w:tab w:val="num" w:pos="1500"/>
        </w:tabs>
        <w:ind w:left="1500" w:hanging="360"/>
      </w:pPr>
    </w:lvl>
    <w:lvl w:ilvl="2" w:tentative="1">
      <w:start w:val="1"/>
      <w:numFmt w:val="decimal"/>
      <w:lvlText w:val="%3."/>
      <w:lvlJc w:val="left"/>
      <w:pPr>
        <w:tabs>
          <w:tab w:val="num" w:pos="2220"/>
        </w:tabs>
        <w:ind w:left="2220" w:hanging="360"/>
      </w:pPr>
    </w:lvl>
    <w:lvl w:ilvl="3" w:tentative="1">
      <w:start w:val="1"/>
      <w:numFmt w:val="decimal"/>
      <w:lvlText w:val="%4."/>
      <w:lvlJc w:val="left"/>
      <w:pPr>
        <w:tabs>
          <w:tab w:val="num" w:pos="2940"/>
        </w:tabs>
        <w:ind w:left="2940" w:hanging="360"/>
      </w:pPr>
    </w:lvl>
    <w:lvl w:ilvl="4" w:tentative="1">
      <w:start w:val="1"/>
      <w:numFmt w:val="decimal"/>
      <w:lvlText w:val="%5."/>
      <w:lvlJc w:val="left"/>
      <w:pPr>
        <w:tabs>
          <w:tab w:val="num" w:pos="3660"/>
        </w:tabs>
        <w:ind w:left="3660" w:hanging="360"/>
      </w:pPr>
    </w:lvl>
    <w:lvl w:ilvl="5" w:tentative="1">
      <w:start w:val="1"/>
      <w:numFmt w:val="decimal"/>
      <w:lvlText w:val="%6."/>
      <w:lvlJc w:val="left"/>
      <w:pPr>
        <w:tabs>
          <w:tab w:val="num" w:pos="4380"/>
        </w:tabs>
        <w:ind w:left="4380" w:hanging="360"/>
      </w:pPr>
    </w:lvl>
    <w:lvl w:ilvl="6" w:tentative="1">
      <w:start w:val="1"/>
      <w:numFmt w:val="decimal"/>
      <w:lvlText w:val="%7."/>
      <w:lvlJc w:val="left"/>
      <w:pPr>
        <w:tabs>
          <w:tab w:val="num" w:pos="5100"/>
        </w:tabs>
        <w:ind w:left="5100" w:hanging="360"/>
      </w:pPr>
    </w:lvl>
    <w:lvl w:ilvl="7" w:tentative="1">
      <w:start w:val="1"/>
      <w:numFmt w:val="decimal"/>
      <w:lvlText w:val="%8."/>
      <w:lvlJc w:val="left"/>
      <w:pPr>
        <w:tabs>
          <w:tab w:val="num" w:pos="5820"/>
        </w:tabs>
        <w:ind w:left="5820" w:hanging="360"/>
      </w:pPr>
    </w:lvl>
    <w:lvl w:ilvl="8" w:tentative="1">
      <w:start w:val="1"/>
      <w:numFmt w:val="decimal"/>
      <w:lvlText w:val="%9."/>
      <w:lvlJc w:val="left"/>
      <w:pPr>
        <w:tabs>
          <w:tab w:val="num" w:pos="6540"/>
        </w:tabs>
        <w:ind w:left="6540" w:hanging="360"/>
      </w:pPr>
    </w:lvl>
  </w:abstractNum>
  <w:num w:numId="1" w16cid:durableId="1863472020">
    <w:abstractNumId w:val="5"/>
  </w:num>
  <w:num w:numId="2" w16cid:durableId="650253096">
    <w:abstractNumId w:val="3"/>
  </w:num>
  <w:num w:numId="3" w16cid:durableId="1152872910">
    <w:abstractNumId w:val="2"/>
  </w:num>
  <w:num w:numId="4" w16cid:durableId="941843391">
    <w:abstractNumId w:val="1"/>
  </w:num>
  <w:num w:numId="5" w16cid:durableId="911238137">
    <w:abstractNumId w:val="4"/>
  </w:num>
  <w:num w:numId="6" w16cid:durableId="1165778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994"/>
    <w:rsid w:val="000060CD"/>
    <w:rsid w:val="00017BE4"/>
    <w:rsid w:val="00071F35"/>
    <w:rsid w:val="00093994"/>
    <w:rsid w:val="000B21C8"/>
    <w:rsid w:val="000B565C"/>
    <w:rsid w:val="000D18DC"/>
    <w:rsid w:val="000E7C19"/>
    <w:rsid w:val="000F7F69"/>
    <w:rsid w:val="00117138"/>
    <w:rsid w:val="00144D43"/>
    <w:rsid w:val="00150066"/>
    <w:rsid w:val="00177685"/>
    <w:rsid w:val="00190D01"/>
    <w:rsid w:val="001FDEAF"/>
    <w:rsid w:val="002672AC"/>
    <w:rsid w:val="00267F7C"/>
    <w:rsid w:val="002C11A7"/>
    <w:rsid w:val="003111F4"/>
    <w:rsid w:val="00311662"/>
    <w:rsid w:val="003F5A98"/>
    <w:rsid w:val="00462FE5"/>
    <w:rsid w:val="00487247"/>
    <w:rsid w:val="004C177C"/>
    <w:rsid w:val="004C3B86"/>
    <w:rsid w:val="0051582A"/>
    <w:rsid w:val="005163E2"/>
    <w:rsid w:val="00524281"/>
    <w:rsid w:val="005400DD"/>
    <w:rsid w:val="00563589"/>
    <w:rsid w:val="00582A38"/>
    <w:rsid w:val="005B4191"/>
    <w:rsid w:val="006027C5"/>
    <w:rsid w:val="006221EC"/>
    <w:rsid w:val="006D37CF"/>
    <w:rsid w:val="0070259B"/>
    <w:rsid w:val="00745DF4"/>
    <w:rsid w:val="00756641"/>
    <w:rsid w:val="0078375A"/>
    <w:rsid w:val="007A0A57"/>
    <w:rsid w:val="007A456E"/>
    <w:rsid w:val="007D2A01"/>
    <w:rsid w:val="007D752B"/>
    <w:rsid w:val="007F3DDA"/>
    <w:rsid w:val="00815857"/>
    <w:rsid w:val="008232C3"/>
    <w:rsid w:val="0084739B"/>
    <w:rsid w:val="00877758"/>
    <w:rsid w:val="008974A3"/>
    <w:rsid w:val="008C15ED"/>
    <w:rsid w:val="008E3D41"/>
    <w:rsid w:val="00904371"/>
    <w:rsid w:val="0091220E"/>
    <w:rsid w:val="00940E07"/>
    <w:rsid w:val="009427F5"/>
    <w:rsid w:val="00953EBD"/>
    <w:rsid w:val="00957D32"/>
    <w:rsid w:val="009858B1"/>
    <w:rsid w:val="00985CDB"/>
    <w:rsid w:val="00995D4E"/>
    <w:rsid w:val="009C621F"/>
    <w:rsid w:val="009E5254"/>
    <w:rsid w:val="009F0C06"/>
    <w:rsid w:val="00A13B3D"/>
    <w:rsid w:val="00A14331"/>
    <w:rsid w:val="00A71862"/>
    <w:rsid w:val="00A73497"/>
    <w:rsid w:val="00A94190"/>
    <w:rsid w:val="00AB107C"/>
    <w:rsid w:val="00AB7F81"/>
    <w:rsid w:val="00AE2FEE"/>
    <w:rsid w:val="00B422BD"/>
    <w:rsid w:val="00B44791"/>
    <w:rsid w:val="00B87831"/>
    <w:rsid w:val="00BB03B6"/>
    <w:rsid w:val="00BB1A2C"/>
    <w:rsid w:val="00C06E5D"/>
    <w:rsid w:val="00C56D97"/>
    <w:rsid w:val="00C60ED2"/>
    <w:rsid w:val="00C701C2"/>
    <w:rsid w:val="00CB4BC4"/>
    <w:rsid w:val="00CE35FD"/>
    <w:rsid w:val="00CF1653"/>
    <w:rsid w:val="00D639C2"/>
    <w:rsid w:val="00D66798"/>
    <w:rsid w:val="00D934A1"/>
    <w:rsid w:val="00DB6EEA"/>
    <w:rsid w:val="00DD2825"/>
    <w:rsid w:val="00DE7C8B"/>
    <w:rsid w:val="00E16CA6"/>
    <w:rsid w:val="00E204E9"/>
    <w:rsid w:val="00E40841"/>
    <w:rsid w:val="00E84988"/>
    <w:rsid w:val="00EE4E14"/>
    <w:rsid w:val="00F016E6"/>
    <w:rsid w:val="00F30F8D"/>
    <w:rsid w:val="00F33842"/>
    <w:rsid w:val="00F412E4"/>
    <w:rsid w:val="00F92984"/>
    <w:rsid w:val="00FD43A5"/>
    <w:rsid w:val="00FD6E36"/>
    <w:rsid w:val="00FE28C9"/>
    <w:rsid w:val="00FF1AAA"/>
    <w:rsid w:val="01DF10D6"/>
    <w:rsid w:val="0208A197"/>
    <w:rsid w:val="0252BF26"/>
    <w:rsid w:val="02746F3E"/>
    <w:rsid w:val="02FADF98"/>
    <w:rsid w:val="031B401D"/>
    <w:rsid w:val="032FFECD"/>
    <w:rsid w:val="03E2C0F0"/>
    <w:rsid w:val="03F24C5C"/>
    <w:rsid w:val="04597E14"/>
    <w:rsid w:val="0518A2D2"/>
    <w:rsid w:val="05695D09"/>
    <w:rsid w:val="06A14D90"/>
    <w:rsid w:val="0793E6E0"/>
    <w:rsid w:val="07B669B3"/>
    <w:rsid w:val="07DB2D06"/>
    <w:rsid w:val="0821D0EE"/>
    <w:rsid w:val="0910CFF5"/>
    <w:rsid w:val="09D4B09E"/>
    <w:rsid w:val="0AD81DD8"/>
    <w:rsid w:val="0B390EA7"/>
    <w:rsid w:val="0B9AC6CC"/>
    <w:rsid w:val="0DE44118"/>
    <w:rsid w:val="0F980E82"/>
    <w:rsid w:val="0FAF8FB9"/>
    <w:rsid w:val="10C666D4"/>
    <w:rsid w:val="1107F5DC"/>
    <w:rsid w:val="14D26B9E"/>
    <w:rsid w:val="18F27337"/>
    <w:rsid w:val="19E3808C"/>
    <w:rsid w:val="1E67C8FE"/>
    <w:rsid w:val="1FB7F72E"/>
    <w:rsid w:val="1FF821FB"/>
    <w:rsid w:val="231EDC6B"/>
    <w:rsid w:val="234359B5"/>
    <w:rsid w:val="249479E5"/>
    <w:rsid w:val="26CB1B07"/>
    <w:rsid w:val="28497268"/>
    <w:rsid w:val="292619D4"/>
    <w:rsid w:val="29F4E67E"/>
    <w:rsid w:val="2B79FA81"/>
    <w:rsid w:val="2EC91366"/>
    <w:rsid w:val="30205054"/>
    <w:rsid w:val="30344347"/>
    <w:rsid w:val="305B7CE2"/>
    <w:rsid w:val="30EDBA80"/>
    <w:rsid w:val="312018B4"/>
    <w:rsid w:val="31A81AB0"/>
    <w:rsid w:val="320F2ADF"/>
    <w:rsid w:val="3241735B"/>
    <w:rsid w:val="3437A0D7"/>
    <w:rsid w:val="3599FF93"/>
    <w:rsid w:val="38DC0C3C"/>
    <w:rsid w:val="396BCF03"/>
    <w:rsid w:val="3BF0D053"/>
    <w:rsid w:val="3C5E0221"/>
    <w:rsid w:val="3C5EA6A9"/>
    <w:rsid w:val="3D24301A"/>
    <w:rsid w:val="3D543BD4"/>
    <w:rsid w:val="3D964E72"/>
    <w:rsid w:val="3EF00C35"/>
    <w:rsid w:val="40E47943"/>
    <w:rsid w:val="428FD49A"/>
    <w:rsid w:val="43C37D58"/>
    <w:rsid w:val="444BA4CE"/>
    <w:rsid w:val="47C79A1D"/>
    <w:rsid w:val="48497389"/>
    <w:rsid w:val="48ACD61F"/>
    <w:rsid w:val="49235CCC"/>
    <w:rsid w:val="4D603F3C"/>
    <w:rsid w:val="50F6E40F"/>
    <w:rsid w:val="516BBCF9"/>
    <w:rsid w:val="519661D0"/>
    <w:rsid w:val="51EEDF08"/>
    <w:rsid w:val="5255A817"/>
    <w:rsid w:val="546644B8"/>
    <w:rsid w:val="555C3718"/>
    <w:rsid w:val="578B5E1B"/>
    <w:rsid w:val="583A61C3"/>
    <w:rsid w:val="58537A7D"/>
    <w:rsid w:val="58917328"/>
    <w:rsid w:val="5987ACDB"/>
    <w:rsid w:val="59EF4ADE"/>
    <w:rsid w:val="5D00F012"/>
    <w:rsid w:val="5FA9736D"/>
    <w:rsid w:val="62F50722"/>
    <w:rsid w:val="62FDEFC9"/>
    <w:rsid w:val="64F7AA96"/>
    <w:rsid w:val="657A5A76"/>
    <w:rsid w:val="659391F5"/>
    <w:rsid w:val="6B268D4D"/>
    <w:rsid w:val="6C20DB7F"/>
    <w:rsid w:val="6DF4185C"/>
    <w:rsid w:val="6E0A9E79"/>
    <w:rsid w:val="6F282E5E"/>
    <w:rsid w:val="70A16E00"/>
    <w:rsid w:val="71C6ED73"/>
    <w:rsid w:val="73D90EC2"/>
    <w:rsid w:val="748ED561"/>
    <w:rsid w:val="76244967"/>
    <w:rsid w:val="771DC11B"/>
    <w:rsid w:val="789FA784"/>
    <w:rsid w:val="795391EB"/>
    <w:rsid w:val="79D0DC11"/>
    <w:rsid w:val="7A550706"/>
    <w:rsid w:val="7BFF23AC"/>
    <w:rsid w:val="7C20E4C9"/>
    <w:rsid w:val="7D99B4FE"/>
    <w:rsid w:val="7DBD3F50"/>
    <w:rsid w:val="7DD24365"/>
    <w:rsid w:val="7E3BF9D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89BD0"/>
  <w15:chartTrackingRefBased/>
  <w15:docId w15:val="{1483BB2E-5DE0-409A-81A2-3B6EFB526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939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next w:val="Normal"/>
    <w:link w:val="Heading2Char"/>
    <w:uiPriority w:val="9"/>
    <w:semiHidden/>
    <w:unhideWhenUsed/>
    <w:qFormat/>
    <w:rsid w:val="00C56D9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994"/>
    <w:rPr>
      <w:rFonts w:ascii="Times New Roman" w:eastAsia="Times New Roman" w:hAnsi="Times New Roman" w:cs="Times New Roman"/>
      <w:b/>
      <w:bCs/>
      <w:kern w:val="36"/>
      <w:sz w:val="48"/>
      <w:szCs w:val="48"/>
      <w:lang w:eastAsia="en-IN"/>
    </w:rPr>
  </w:style>
  <w:style w:type="character" w:styleId="Hyperlink">
    <w:name w:val="Hyperlink"/>
    <w:basedOn w:val="DefaultParagraphFont"/>
    <w:uiPriority w:val="99"/>
    <w:unhideWhenUsed/>
    <w:qFormat/>
    <w:rsid w:val="00FD6E36"/>
    <w:rPr>
      <w:color w:val="0563C1" w:themeColor="hyperlink"/>
      <w:u w:val="single"/>
    </w:rPr>
  </w:style>
  <w:style w:type="character" w:customStyle="1" w:styleId="Heading2Char">
    <w:name w:val="Heading 2 Char"/>
    <w:basedOn w:val="DefaultParagraphFont"/>
    <w:link w:val="Heading2"/>
    <w:uiPriority w:val="9"/>
    <w:semiHidden/>
    <w:rsid w:val="00C56D97"/>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904371"/>
    <w:rPr>
      <w:b/>
      <w:bCs/>
    </w:rPr>
  </w:style>
  <w:style w:type="paragraph" w:styleId="ListParagraph">
    <w:name w:val="List Paragraph"/>
    <w:basedOn w:val="Normal"/>
    <w:uiPriority w:val="34"/>
    <w:qFormat/>
    <w:rsid w:val="00F412E4"/>
    <w:pPr>
      <w:ind w:left="720"/>
      <w:contextualSpacing/>
    </w:p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NoSpacing">
    <w:name w:val="No Spacing"/>
    <w:link w:val="NoSpacingChar"/>
    <w:uiPriority w:val="1"/>
    <w:qFormat/>
    <w:rsid w:val="000D18DC"/>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D18DC"/>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21364">
      <w:bodyDiv w:val="1"/>
      <w:marLeft w:val="0"/>
      <w:marRight w:val="0"/>
      <w:marTop w:val="0"/>
      <w:marBottom w:val="0"/>
      <w:divBdr>
        <w:top w:val="none" w:sz="0" w:space="0" w:color="auto"/>
        <w:left w:val="none" w:sz="0" w:space="0" w:color="auto"/>
        <w:bottom w:val="none" w:sz="0" w:space="0" w:color="auto"/>
        <w:right w:val="none" w:sz="0" w:space="0" w:color="auto"/>
      </w:divBdr>
    </w:div>
    <w:div w:id="164825286">
      <w:bodyDiv w:val="1"/>
      <w:marLeft w:val="0"/>
      <w:marRight w:val="0"/>
      <w:marTop w:val="0"/>
      <w:marBottom w:val="0"/>
      <w:divBdr>
        <w:top w:val="none" w:sz="0" w:space="0" w:color="auto"/>
        <w:left w:val="none" w:sz="0" w:space="0" w:color="auto"/>
        <w:bottom w:val="none" w:sz="0" w:space="0" w:color="auto"/>
        <w:right w:val="none" w:sz="0" w:space="0" w:color="auto"/>
      </w:divBdr>
    </w:div>
    <w:div w:id="186218813">
      <w:bodyDiv w:val="1"/>
      <w:marLeft w:val="0"/>
      <w:marRight w:val="0"/>
      <w:marTop w:val="0"/>
      <w:marBottom w:val="0"/>
      <w:divBdr>
        <w:top w:val="none" w:sz="0" w:space="0" w:color="auto"/>
        <w:left w:val="none" w:sz="0" w:space="0" w:color="auto"/>
        <w:bottom w:val="none" w:sz="0" w:space="0" w:color="auto"/>
        <w:right w:val="none" w:sz="0" w:space="0" w:color="auto"/>
      </w:divBdr>
    </w:div>
    <w:div w:id="415329516">
      <w:bodyDiv w:val="1"/>
      <w:marLeft w:val="0"/>
      <w:marRight w:val="0"/>
      <w:marTop w:val="0"/>
      <w:marBottom w:val="0"/>
      <w:divBdr>
        <w:top w:val="none" w:sz="0" w:space="0" w:color="auto"/>
        <w:left w:val="none" w:sz="0" w:space="0" w:color="auto"/>
        <w:bottom w:val="none" w:sz="0" w:space="0" w:color="auto"/>
        <w:right w:val="none" w:sz="0" w:space="0" w:color="auto"/>
      </w:divBdr>
    </w:div>
    <w:div w:id="428506583">
      <w:bodyDiv w:val="1"/>
      <w:marLeft w:val="0"/>
      <w:marRight w:val="0"/>
      <w:marTop w:val="0"/>
      <w:marBottom w:val="0"/>
      <w:divBdr>
        <w:top w:val="none" w:sz="0" w:space="0" w:color="auto"/>
        <w:left w:val="none" w:sz="0" w:space="0" w:color="auto"/>
        <w:bottom w:val="none" w:sz="0" w:space="0" w:color="auto"/>
        <w:right w:val="none" w:sz="0" w:space="0" w:color="auto"/>
      </w:divBdr>
    </w:div>
    <w:div w:id="767120310">
      <w:bodyDiv w:val="1"/>
      <w:marLeft w:val="0"/>
      <w:marRight w:val="0"/>
      <w:marTop w:val="0"/>
      <w:marBottom w:val="0"/>
      <w:divBdr>
        <w:top w:val="none" w:sz="0" w:space="0" w:color="auto"/>
        <w:left w:val="none" w:sz="0" w:space="0" w:color="auto"/>
        <w:bottom w:val="none" w:sz="0" w:space="0" w:color="auto"/>
        <w:right w:val="none" w:sz="0" w:space="0" w:color="auto"/>
      </w:divBdr>
    </w:div>
    <w:div w:id="1270821156">
      <w:bodyDiv w:val="1"/>
      <w:marLeft w:val="0"/>
      <w:marRight w:val="0"/>
      <w:marTop w:val="0"/>
      <w:marBottom w:val="0"/>
      <w:divBdr>
        <w:top w:val="none" w:sz="0" w:space="0" w:color="auto"/>
        <w:left w:val="none" w:sz="0" w:space="0" w:color="auto"/>
        <w:bottom w:val="none" w:sz="0" w:space="0" w:color="auto"/>
        <w:right w:val="none" w:sz="0" w:space="0" w:color="auto"/>
      </w:divBdr>
    </w:div>
    <w:div w:id="1445615131">
      <w:bodyDiv w:val="1"/>
      <w:marLeft w:val="0"/>
      <w:marRight w:val="0"/>
      <w:marTop w:val="0"/>
      <w:marBottom w:val="0"/>
      <w:divBdr>
        <w:top w:val="none" w:sz="0" w:space="0" w:color="auto"/>
        <w:left w:val="none" w:sz="0" w:space="0" w:color="auto"/>
        <w:bottom w:val="none" w:sz="0" w:space="0" w:color="auto"/>
        <w:right w:val="none" w:sz="0" w:space="0" w:color="auto"/>
      </w:divBdr>
    </w:div>
    <w:div w:id="1495611139">
      <w:bodyDiv w:val="1"/>
      <w:marLeft w:val="0"/>
      <w:marRight w:val="0"/>
      <w:marTop w:val="0"/>
      <w:marBottom w:val="0"/>
      <w:divBdr>
        <w:top w:val="none" w:sz="0" w:space="0" w:color="auto"/>
        <w:left w:val="none" w:sz="0" w:space="0" w:color="auto"/>
        <w:bottom w:val="none" w:sz="0" w:space="0" w:color="auto"/>
        <w:right w:val="none" w:sz="0" w:space="0" w:color="auto"/>
      </w:divBdr>
    </w:div>
    <w:div w:id="1615166220">
      <w:bodyDiv w:val="1"/>
      <w:marLeft w:val="0"/>
      <w:marRight w:val="0"/>
      <w:marTop w:val="0"/>
      <w:marBottom w:val="0"/>
      <w:divBdr>
        <w:top w:val="none" w:sz="0" w:space="0" w:color="auto"/>
        <w:left w:val="none" w:sz="0" w:space="0" w:color="auto"/>
        <w:bottom w:val="none" w:sz="0" w:space="0" w:color="auto"/>
        <w:right w:val="none" w:sz="0" w:space="0" w:color="auto"/>
      </w:divBdr>
    </w:div>
    <w:div w:id="1820460209">
      <w:bodyDiv w:val="1"/>
      <w:marLeft w:val="0"/>
      <w:marRight w:val="0"/>
      <w:marTop w:val="0"/>
      <w:marBottom w:val="0"/>
      <w:divBdr>
        <w:top w:val="none" w:sz="0" w:space="0" w:color="auto"/>
        <w:left w:val="none" w:sz="0" w:space="0" w:color="auto"/>
        <w:bottom w:val="none" w:sz="0" w:space="0" w:color="auto"/>
        <w:right w:val="none" w:sz="0" w:space="0" w:color="auto"/>
      </w:divBdr>
    </w:div>
    <w:div w:id="1858344353">
      <w:bodyDiv w:val="1"/>
      <w:marLeft w:val="0"/>
      <w:marRight w:val="0"/>
      <w:marTop w:val="0"/>
      <w:marBottom w:val="0"/>
      <w:divBdr>
        <w:top w:val="none" w:sz="0" w:space="0" w:color="auto"/>
        <w:left w:val="none" w:sz="0" w:space="0" w:color="auto"/>
        <w:bottom w:val="none" w:sz="0" w:space="0" w:color="auto"/>
        <w:right w:val="none" w:sz="0" w:space="0" w:color="auto"/>
      </w:divBdr>
    </w:div>
    <w:div w:id="198076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5.png"/><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1C37CB6C-6C9A-485B-94A7-5A1A206AAC39}">
    <t:Anchor>
      <t:Comment id="959181560"/>
    </t:Anchor>
    <t:History>
      <t:Event id="{A16280B4-586E-41AC-8F31-40984581634F}" time="2022-02-07T19:54:20.165Z">
        <t:Attribution userId="S::ttowolawi@gmac.com::10d0cedc-b924-42c1-ab02-d03174a1a9e7" userProvider="AD" userName="Towolawi, Toks (Consultant)"/>
        <t:Anchor>
          <t:Comment id="1921011458"/>
        </t:Anchor>
        <t:Create/>
      </t:Event>
      <t:Event id="{CD69A6A3-16ED-4D37-8A18-9F9B60942223}" time="2022-02-07T19:54:20.165Z">
        <t:Attribution userId="S::ttowolawi@gmac.com::10d0cedc-b924-42c1-ab02-d03174a1a9e7" userProvider="AD" userName="Towolawi, Toks (Consultant)"/>
        <t:Anchor>
          <t:Comment id="1921011458"/>
        </t:Anchor>
        <t:Assign userId="S::amckenzie@gmac.com::85ea971d-093f-4bd5-9ca5-4e87efc791da" userProvider="AD" userName="McKenzie, Anjali"/>
      </t:Event>
      <t:Event id="{C6415B5C-1381-470A-924D-AF17EF303365}" time="2022-02-07T19:54:20.165Z">
        <t:Attribution userId="S::ttowolawi@gmac.com::10d0cedc-b924-42c1-ab02-d03174a1a9e7" userProvider="AD" userName="Towolawi, Toks (Consultant)"/>
        <t:Anchor>
          <t:Comment id="1921011458"/>
        </t:Anchor>
        <t:SetTitle title="@McKenzie, Anjali , the new step #4 is the Installation Wizaard"/>
      </t:Event>
    </t:History>
  </t:Task>
  <t:Task id="{28DDF0B1-E44B-4871-894E-07292FA8AAD6}">
    <t:Anchor>
      <t:Comment id="1586898901"/>
    </t:Anchor>
    <t:History>
      <t:Event id="{B0A3AD68-7BE7-4628-B025-75827F640B62}" time="2022-02-07T19:58:13.068Z">
        <t:Attribution userId="S::ttowolawi@gmac.com::10d0cedc-b924-42c1-ab02-d03174a1a9e7" userProvider="AD" userName="Towolawi, Toks (Consultant)"/>
        <t:Anchor>
          <t:Comment id="1013738504"/>
        </t:Anchor>
        <t:Create/>
      </t:Event>
      <t:Event id="{B7EBA2D3-76B0-469F-B501-F481C061BFFB}" time="2022-02-07T19:58:13.068Z">
        <t:Attribution userId="S::ttowolawi@gmac.com::10d0cedc-b924-42c1-ab02-d03174a1a9e7" userProvider="AD" userName="Towolawi, Toks (Consultant)"/>
        <t:Anchor>
          <t:Comment id="1013738504"/>
        </t:Anchor>
        <t:Assign userId="S::amckenzie@gmac.com::85ea971d-093f-4bd5-9ca5-4e87efc791da" userProvider="AD" userName="McKenzie, Anjali"/>
      </t:Event>
      <t:Event id="{B608AE18-A027-4B3D-959E-95925D52F271}" time="2022-02-07T19:58:13.068Z">
        <t:Attribution userId="S::ttowolawi@gmac.com::10d0cedc-b924-42c1-ab02-d03174a1a9e7" userProvider="AD" userName="Towolawi, Toks (Consultant)"/>
        <t:Anchor>
          <t:Comment id="1013738504"/>
        </t:Anchor>
        <t:SetTitle title="@McKenzie, Anjali , I've reached out to Rakib"/>
      </t:Event>
    </t:History>
  </t:Task>
  <t:Task id="{7C3DFFA7-74CB-4314-A1FE-84CBAEB679C1}">
    <t:Anchor>
      <t:Comment id="695510135"/>
    </t:Anchor>
    <t:History>
      <t:Event id="{2DD058C3-A88B-4DAF-BB2E-7342127EF034}" time="2022-02-07T22:00:51.204Z">
        <t:Attribution userId="S::ttowolawi@gmac.com::10d0cedc-b924-42c1-ab02-d03174a1a9e7" userProvider="AD" userName="Towolawi, Toks (Consultant)"/>
        <t:Anchor>
          <t:Comment id="266105531"/>
        </t:Anchor>
        <t:Create/>
      </t:Event>
      <t:Event id="{7F6087F1-9076-4D8D-806A-75294F737FD4}" time="2022-02-07T22:00:51.204Z">
        <t:Attribution userId="S::ttowolawi@gmac.com::10d0cedc-b924-42c1-ab02-d03174a1a9e7" userProvider="AD" userName="Towolawi, Toks (Consultant)"/>
        <t:Anchor>
          <t:Comment id="266105531"/>
        </t:Anchor>
        <t:Assign userId="S::amckenzie@gmac.com::85ea971d-093f-4bd5-9ca5-4e87efc791da" userProvider="AD" userName="McKenzie, Anjali"/>
      </t:Event>
      <t:Event id="{99EFCC59-E29B-469F-A147-36C02FFB9E6F}" time="2022-02-07T22:00:51.204Z">
        <t:Attribution userId="S::ttowolawi@gmac.com::10d0cedc-b924-42c1-ab02-d03174a1a9e7" userProvider="AD" userName="Towolawi, Toks (Consultant)"/>
        <t:Anchor>
          <t:Comment id="266105531"/>
        </t:Anchor>
        <t:SetTitle title="@McKenzie, Anjali , please check your teamsc chat. I sent a screenshot of what I see when I installed the RLDB"/>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84CA97FB3051B459235E784D16F25DB" ma:contentTypeVersion="9" ma:contentTypeDescription="Create a new document." ma:contentTypeScope="" ma:versionID="b849c200a6c51d7bf3aa139a88248561">
  <xsd:schema xmlns:xsd="http://www.w3.org/2001/XMLSchema" xmlns:xs="http://www.w3.org/2001/XMLSchema" xmlns:p="http://schemas.microsoft.com/office/2006/metadata/properties" xmlns:ns2="9b4c411f-ba03-41a1-8c3f-42edc73eec14" xmlns:ns3="bb9ee7fc-be60-4f8f-a522-4bb8e1290701" targetNamespace="http://schemas.microsoft.com/office/2006/metadata/properties" ma:root="true" ma:fieldsID="93a76f70e2c80345efdd4d532fd0f4d2" ns2:_="" ns3:_="">
    <xsd:import namespace="9b4c411f-ba03-41a1-8c3f-42edc73eec14"/>
    <xsd:import namespace="bb9ee7fc-be60-4f8f-a522-4bb8e12907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4c411f-ba03-41a1-8c3f-42edc73eec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9ee7fc-be60-4f8f-a522-4bb8e12907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A2F227-D8DF-4C09-B039-17C920440118}">
  <ds:schemaRefs>
    <ds:schemaRef ds:uri="http://schemas.openxmlformats.org/officeDocument/2006/bibliography"/>
  </ds:schemaRefs>
</ds:datastoreItem>
</file>

<file path=customXml/itemProps2.xml><?xml version="1.0" encoding="utf-8"?>
<ds:datastoreItem xmlns:ds="http://schemas.openxmlformats.org/officeDocument/2006/customXml" ds:itemID="{34C27902-601E-4AC2-818B-C958FE7742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888A31-D706-474D-9873-F3AF9A6AC477}">
  <ds:schemaRefs>
    <ds:schemaRef ds:uri="http://schemas.microsoft.com/sharepoint/v3/contenttype/forms"/>
  </ds:schemaRefs>
</ds:datastoreItem>
</file>

<file path=customXml/itemProps4.xml><?xml version="1.0" encoding="utf-8"?>
<ds:datastoreItem xmlns:ds="http://schemas.openxmlformats.org/officeDocument/2006/customXml" ds:itemID="{F7555BC0-845A-4034-9015-3726CA98A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4c411f-ba03-41a1-8c3f-42edc73eec14"/>
    <ds:schemaRef ds:uri="bb9ee7fc-be60-4f8f-a522-4bb8e1290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204</Words>
  <Characters>1163</Characters>
  <Application>Microsoft Office Word</Application>
  <DocSecurity>0</DocSecurity>
  <Lines>9</Lines>
  <Paragraphs>2</Paragraphs>
  <ScaleCrop>false</ScaleCrop>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Naveen Sagar N</dc:creator>
  <cp:keywords/>
  <dc:description/>
  <cp:lastModifiedBy>Kate Gofus</cp:lastModifiedBy>
  <cp:revision>4</cp:revision>
  <dcterms:created xsi:type="dcterms:W3CDTF">2024-09-30T17:10:00Z</dcterms:created>
  <dcterms:modified xsi:type="dcterms:W3CDTF">2025-02-20T19:51:00Z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0x010100F84CA97FB3051B459235E784D16F25DB</vt:lpwstr>
  </property>
</Properties>
</file>